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D" w:rsidRPr="0004425D" w:rsidRDefault="0004425D" w:rsidP="0004425D">
      <w:pPr>
        <w:spacing w:after="135" w:line="240" w:lineRule="atLeast"/>
        <w:outlineLvl w:val="0"/>
        <w:rPr>
          <w:rFonts w:ascii="Arial" w:eastAsia="Times New Roman" w:hAnsi="Arial" w:cs="Arial"/>
          <w:color w:val="424242"/>
          <w:kern w:val="36"/>
          <w:sz w:val="37"/>
          <w:szCs w:val="37"/>
          <w:lang w:eastAsia="en-GB"/>
        </w:rPr>
      </w:pPr>
      <w:r w:rsidRPr="0004425D">
        <w:rPr>
          <w:rFonts w:ascii="Arial" w:eastAsia="Times New Roman" w:hAnsi="Arial" w:cs="Arial"/>
          <w:color w:val="424242"/>
          <w:kern w:val="36"/>
          <w:sz w:val="37"/>
          <w:szCs w:val="37"/>
          <w:lang w:eastAsia="en-GB"/>
        </w:rPr>
        <w:t>Head Coach – Farnham Common Tennis Club</w:t>
      </w:r>
    </w:p>
    <w:p w:rsidR="0004425D" w:rsidRPr="0004425D" w:rsidRDefault="0004425D" w:rsidP="00B22BCC">
      <w:pPr>
        <w:pBdr>
          <w:bottom w:val="single" w:sz="4" w:space="1" w:color="auto"/>
        </w:pBd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Brief Job Description</w:t>
      </w:r>
    </w:p>
    <w:p w:rsidR="00675AFB" w:rsidRDefault="00675AFB" w:rsidP="0004425D">
      <w:pPr>
        <w:spacing w:after="0" w:line="312" w:lineRule="atLeast"/>
      </w:pPr>
      <w:r>
        <w:t>To head up the coaching activities of the club through the definition and implementation of robust tennis programmes covering the entire age spectrum of players in our club.</w:t>
      </w:r>
    </w:p>
    <w:p w:rsidR="00675AFB" w:rsidRDefault="00675AFB" w:rsidP="0004425D">
      <w:pPr>
        <w:spacing w:after="0" w:line="312" w:lineRule="atLeast"/>
      </w:pPr>
      <w:r>
        <w:t xml:space="preserve">To play a key role in helping the club achieve its challenging objectives for the coming years in the area of growth of membership, development of </w:t>
      </w:r>
      <w:proofErr w:type="gramStart"/>
      <w:r>
        <w:t>Juniors</w:t>
      </w:r>
      <w:proofErr w:type="gramEnd"/>
      <w:r>
        <w:t>, improved ranking of our teams and also to achieve Club Mark.</w:t>
      </w:r>
    </w:p>
    <w:p w:rsidR="0004425D" w:rsidRPr="0004425D" w:rsidRDefault="00675AFB" w:rsidP="0004425D">
      <w:pPr>
        <w:spacing w:after="0" w:line="312" w:lineRule="atLeast"/>
      </w:pPr>
      <w:proofErr w:type="gramStart"/>
      <w:r>
        <w:t>To participate and contribute to the social life of the club by means of organising events and tournaments regularly.</w:t>
      </w:r>
      <w:proofErr w:type="gramEnd"/>
    </w:p>
    <w:p w:rsidR="0004425D" w:rsidRPr="0004425D" w:rsidRDefault="0004425D" w:rsidP="0004425D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</w:p>
    <w:p w:rsidR="0004425D" w:rsidRPr="0004425D" w:rsidRDefault="0004425D" w:rsidP="00B22BCC">
      <w:pPr>
        <w:pBdr>
          <w:bottom w:val="single" w:sz="4" w:space="1" w:color="auto"/>
        </w:pBd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Venue Overview</w:t>
      </w:r>
    </w:p>
    <w:p w:rsidR="0004425D" w:rsidRDefault="0004425D" w:rsidP="0004425D">
      <w:pPr>
        <w:spacing w:after="0" w:line="312" w:lineRule="atLeast"/>
      </w:pPr>
      <w:r>
        <w:t xml:space="preserve">Farnham Common Tennis Club (FCTC) is a </w:t>
      </w:r>
      <w:r w:rsidRPr="0004425D">
        <w:t xml:space="preserve">long established </w:t>
      </w:r>
      <w:r w:rsidR="00DF5011">
        <w:t xml:space="preserve">friendly club part of </w:t>
      </w:r>
      <w:r>
        <w:t>the Farnham Common Sports Club.</w:t>
      </w:r>
    </w:p>
    <w:p w:rsidR="0004425D" w:rsidRPr="0004425D" w:rsidRDefault="0004425D" w:rsidP="0004425D">
      <w:pPr>
        <w:spacing w:after="0" w:line="312" w:lineRule="atLeast"/>
      </w:pPr>
      <w:r>
        <w:t xml:space="preserve">We </w:t>
      </w:r>
      <w:r w:rsidR="00381891">
        <w:t>pride</w:t>
      </w:r>
      <w:r>
        <w:t xml:space="preserve"> ourselves in providing good tennis facilities to compete</w:t>
      </w:r>
      <w:r w:rsidR="00381891">
        <w:t xml:space="preserve"> in</w:t>
      </w:r>
      <w:r>
        <w:t xml:space="preserve"> and a </w:t>
      </w:r>
      <w:r w:rsidRPr="0004425D">
        <w:t>friendly and dynamic social environment for all our members to enjoy playing tennis</w:t>
      </w:r>
      <w:r w:rsidR="00381891">
        <w:t>.</w:t>
      </w:r>
    </w:p>
    <w:p w:rsidR="0004425D" w:rsidRDefault="0004425D" w:rsidP="0004425D">
      <w:r w:rsidRPr="0004425D">
        <w:t xml:space="preserve">The club has 6 hard courts </w:t>
      </w:r>
      <w:r w:rsidR="00381891">
        <w:t>and intends to install</w:t>
      </w:r>
      <w:r w:rsidRPr="0004425D">
        <w:t xml:space="preserve"> floodlights in the coming 2 years. </w:t>
      </w:r>
    </w:p>
    <w:p w:rsidR="0004425D" w:rsidRPr="0004425D" w:rsidRDefault="0004425D" w:rsidP="00EE5522">
      <w:pPr>
        <w:rPr>
          <w:shd w:val="clear" w:color="auto" w:fill="E9E9E9"/>
          <w:lang w:eastAsia="en-GB"/>
        </w:rPr>
      </w:pPr>
      <w:r w:rsidRPr="0004425D">
        <w:t xml:space="preserve">More information about our club is available on our website at: </w:t>
      </w:r>
      <w:hyperlink r:id="rId6" w:history="1">
        <w:r w:rsidRPr="0004425D">
          <w:t>http://fcsc-tennis.weebly.com</w:t>
        </w:r>
      </w:hyperlink>
      <w:r>
        <w:t xml:space="preserve"> including our Vision/Mission and Objectives page to give you a sense of our commitment to tennis for years to come: </w:t>
      </w:r>
      <w:hyperlink r:id="rId7" w:history="1">
        <w:r>
          <w:rPr>
            <w:rStyle w:val="Hyperlink"/>
          </w:rPr>
          <w:t>http://fcsc-tennis.weebly.com/about-us.html</w:t>
        </w:r>
      </w:hyperlink>
    </w:p>
    <w:p w:rsidR="0004425D" w:rsidRPr="0004425D" w:rsidRDefault="0004425D" w:rsidP="00B22BCC">
      <w:pPr>
        <w:pBdr>
          <w:bottom w:val="single" w:sz="4" w:space="1" w:color="auto"/>
        </w:pBd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Job Specification</w:t>
      </w:r>
    </w:p>
    <w:p w:rsidR="00864C73" w:rsidRPr="00864C73" w:rsidRDefault="00864C73" w:rsidP="00B22BCC">
      <w:pPr>
        <w:rPr>
          <w:b/>
          <w:i/>
        </w:rPr>
      </w:pPr>
      <w:r w:rsidRPr="00864C73">
        <w:rPr>
          <w:b/>
          <w:i/>
        </w:rPr>
        <w:t>Coaching programme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 xml:space="preserve"> Set up, manage and promote the on court tennis programme in line with </w:t>
      </w:r>
      <w:proofErr w:type="spellStart"/>
      <w:r>
        <w:t>Clubmark</w:t>
      </w:r>
      <w:proofErr w:type="spellEnd"/>
      <w:r>
        <w:t xml:space="preserve"> guidelines 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>Establish, promote and deliver a successful</w:t>
      </w:r>
      <w:r w:rsidRPr="000A2534">
        <w:t xml:space="preserve"> mini tennis programme</w:t>
      </w:r>
      <w:r>
        <w:t xml:space="preserve"> amongst the community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>Establish, promote and deliver a successful adult coaching programme amongst the community</w:t>
      </w:r>
    </w:p>
    <w:p w:rsidR="009B7A67" w:rsidRPr="00864C73" w:rsidRDefault="009B7A67" w:rsidP="00864C73">
      <w:pPr>
        <w:pStyle w:val="ListParagraph"/>
        <w:numPr>
          <w:ilvl w:val="0"/>
          <w:numId w:val="12"/>
        </w:numPr>
      </w:pPr>
      <w:r>
        <w:t>Establish quality school links; raising local awareness and attracting new members</w:t>
      </w:r>
    </w:p>
    <w:p w:rsidR="00864C73" w:rsidRPr="009B7A67" w:rsidRDefault="009B7A67" w:rsidP="00B22BCC">
      <w:pPr>
        <w:rPr>
          <w:b/>
          <w:i/>
        </w:rPr>
      </w:pPr>
      <w:r w:rsidRPr="009B7A67">
        <w:rPr>
          <w:b/>
          <w:i/>
        </w:rPr>
        <w:t>Teams and competitions</w:t>
      </w:r>
    </w:p>
    <w:p w:rsidR="00B22BCC" w:rsidRDefault="00B22BCC" w:rsidP="009B7A67">
      <w:pPr>
        <w:pStyle w:val="ListParagraph"/>
        <w:numPr>
          <w:ilvl w:val="0"/>
          <w:numId w:val="12"/>
        </w:numPr>
      </w:pPr>
      <w:r>
        <w:t>Set up regular competitive opportunities for all ages and abilities within the mem</w:t>
      </w:r>
      <w:r w:rsidR="009B7A67">
        <w:t>bers</w:t>
      </w:r>
      <w:r>
        <w:t xml:space="preserve"> </w:t>
      </w:r>
    </w:p>
    <w:p w:rsidR="00B22BCC" w:rsidRDefault="00B22BCC" w:rsidP="009B7A67">
      <w:pPr>
        <w:pStyle w:val="ListParagraph"/>
        <w:numPr>
          <w:ilvl w:val="0"/>
          <w:numId w:val="12"/>
        </w:numPr>
      </w:pPr>
      <w:r>
        <w:t>Assist in planning</w:t>
      </w:r>
      <w:r w:rsidR="00A42CE4">
        <w:t xml:space="preserve"> and organising c</w:t>
      </w:r>
      <w:r w:rsidRPr="000A2534">
        <w:t>ompetitive</w:t>
      </w:r>
      <w:r>
        <w:t xml:space="preserve"> tournaments and tennis events for all members </w:t>
      </w:r>
    </w:p>
    <w:p w:rsidR="00B22BCC" w:rsidRDefault="00B22BCC" w:rsidP="009B7A67">
      <w:pPr>
        <w:pStyle w:val="ListParagraph"/>
        <w:numPr>
          <w:ilvl w:val="0"/>
          <w:numId w:val="12"/>
        </w:numPr>
      </w:pPr>
      <w:r>
        <w:t>To assist in the entry and selection of teams using knowledge built up of the club.</w:t>
      </w:r>
    </w:p>
    <w:p w:rsidR="00864C73" w:rsidRPr="00864C73" w:rsidRDefault="00864C73" w:rsidP="00864C73">
      <w:pPr>
        <w:spacing w:line="240" w:lineRule="auto"/>
        <w:rPr>
          <w:b/>
          <w:i/>
        </w:rPr>
      </w:pPr>
      <w:proofErr w:type="gramStart"/>
      <w:r w:rsidRPr="00864C73">
        <w:rPr>
          <w:b/>
          <w:i/>
        </w:rPr>
        <w:t>Juniors</w:t>
      </w:r>
      <w:proofErr w:type="gramEnd"/>
      <w:r>
        <w:rPr>
          <w:b/>
          <w:i/>
        </w:rPr>
        <w:t xml:space="preserve"> development</w:t>
      </w:r>
    </w:p>
    <w:p w:rsidR="00864C73" w:rsidRPr="00864C73" w:rsidRDefault="00864C73" w:rsidP="00864C73">
      <w:pPr>
        <w:pStyle w:val="ListParagraph"/>
        <w:numPr>
          <w:ilvl w:val="0"/>
          <w:numId w:val="12"/>
        </w:numPr>
      </w:pPr>
      <w:r w:rsidRPr="00864C73">
        <w:t xml:space="preserve">Actively </w:t>
      </w:r>
      <w:r w:rsidR="00A42CE4">
        <w:t xml:space="preserve">support </w:t>
      </w:r>
      <w:r w:rsidRPr="00864C73">
        <w:t xml:space="preserve">the competing </w:t>
      </w:r>
      <w:r w:rsidR="00A42CE4">
        <w:t>juniors</w:t>
      </w:r>
    </w:p>
    <w:p w:rsidR="00864C73" w:rsidRDefault="00864C73" w:rsidP="00B22BCC">
      <w:pPr>
        <w:pStyle w:val="ListParagraph"/>
        <w:numPr>
          <w:ilvl w:val="0"/>
          <w:numId w:val="12"/>
        </w:numPr>
      </w:pPr>
      <w:r w:rsidRPr="00864C73">
        <w:t xml:space="preserve"> Identify young talents among the juniors and raise their profile at county level</w:t>
      </w:r>
    </w:p>
    <w:p w:rsidR="00864C73" w:rsidRDefault="00864C73" w:rsidP="00B22BCC">
      <w:pPr>
        <w:pStyle w:val="ListParagraph"/>
        <w:numPr>
          <w:ilvl w:val="0"/>
          <w:numId w:val="12"/>
        </w:numPr>
      </w:pPr>
      <w:r w:rsidRPr="000A2534">
        <w:t xml:space="preserve">Develop a performance programme </w:t>
      </w:r>
      <w:r>
        <w:t>to bring along top juniors in the club</w:t>
      </w:r>
    </w:p>
    <w:p w:rsidR="00864C73" w:rsidRPr="00864C73" w:rsidRDefault="00864C73" w:rsidP="00B22BCC">
      <w:pPr>
        <w:rPr>
          <w:b/>
          <w:i/>
        </w:rPr>
      </w:pPr>
      <w:r w:rsidRPr="00864C73">
        <w:rPr>
          <w:b/>
          <w:i/>
        </w:rPr>
        <w:t>Development of coaches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 xml:space="preserve">Manage </w:t>
      </w:r>
      <w:r w:rsidR="00A42CE4">
        <w:t>a</w:t>
      </w:r>
      <w:r>
        <w:t xml:space="preserve"> team of coaches, running training sessions to help improve them as coaches. 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 xml:space="preserve">Continue the Tennis Leaders programme. </w:t>
      </w:r>
    </w:p>
    <w:p w:rsidR="00864C73" w:rsidRPr="00864C73" w:rsidRDefault="009B7A67" w:rsidP="00B22BCC">
      <w:pPr>
        <w:rPr>
          <w:b/>
          <w:i/>
        </w:rPr>
      </w:pPr>
      <w:r>
        <w:rPr>
          <w:b/>
          <w:i/>
        </w:rPr>
        <w:t>Other</w:t>
      </w:r>
    </w:p>
    <w:p w:rsidR="00864C73" w:rsidRDefault="00864C73" w:rsidP="00864C73">
      <w:pPr>
        <w:pStyle w:val="ListParagraph"/>
        <w:numPr>
          <w:ilvl w:val="0"/>
          <w:numId w:val="12"/>
        </w:numPr>
      </w:pPr>
      <w:r>
        <w:lastRenderedPageBreak/>
        <w:t xml:space="preserve">Act as a point of contact for members and interact on a social and coaching level </w:t>
      </w:r>
    </w:p>
    <w:p w:rsidR="00864C73" w:rsidRDefault="00864C73" w:rsidP="00864C73">
      <w:pPr>
        <w:pStyle w:val="ListParagraph"/>
        <w:numPr>
          <w:ilvl w:val="0"/>
          <w:numId w:val="12"/>
        </w:numPr>
      </w:pPr>
      <w:r>
        <w:t xml:space="preserve">Encourage members to play tennis and improve their game </w:t>
      </w:r>
    </w:p>
    <w:p w:rsidR="00864C73" w:rsidRDefault="00864C73" w:rsidP="00864C73">
      <w:pPr>
        <w:pStyle w:val="ListParagraph"/>
        <w:numPr>
          <w:ilvl w:val="0"/>
          <w:numId w:val="12"/>
        </w:numPr>
      </w:pPr>
      <w:r>
        <w:t>Actively source new members and help promote and market the place to play</w:t>
      </w:r>
    </w:p>
    <w:p w:rsidR="00864C73" w:rsidRDefault="00864C73" w:rsidP="00864C73">
      <w:pPr>
        <w:pStyle w:val="ListParagraph"/>
        <w:numPr>
          <w:ilvl w:val="0"/>
          <w:numId w:val="12"/>
        </w:numPr>
      </w:pPr>
      <w:r>
        <w:t xml:space="preserve">Report back on objectives to the tennis committee </w:t>
      </w:r>
      <w:r w:rsidR="009B7A67">
        <w:t xml:space="preserve">meetings </w:t>
      </w:r>
      <w:r>
        <w:t>and participate into the key discussions</w:t>
      </w:r>
      <w:r w:rsidR="009B7A67">
        <w:t xml:space="preserve"> on the agenda</w:t>
      </w:r>
    </w:p>
    <w:p w:rsidR="009B7A67" w:rsidRDefault="009B7A67" w:rsidP="00864C73">
      <w:pPr>
        <w:pStyle w:val="ListParagraph"/>
        <w:numPr>
          <w:ilvl w:val="0"/>
          <w:numId w:val="12"/>
        </w:numPr>
      </w:pPr>
      <w:r w:rsidRPr="000A2534">
        <w:t xml:space="preserve">Work with the management committee to achieve </w:t>
      </w:r>
      <w:proofErr w:type="spellStart"/>
      <w:r w:rsidRPr="000A2534">
        <w:t>Clubmark</w:t>
      </w:r>
      <w:proofErr w:type="spellEnd"/>
    </w:p>
    <w:p w:rsidR="009B7A67" w:rsidRDefault="009B7A67" w:rsidP="009B7A67">
      <w:pPr>
        <w:pStyle w:val="ListParagraph"/>
        <w:numPr>
          <w:ilvl w:val="0"/>
          <w:numId w:val="12"/>
        </w:numPr>
      </w:pPr>
      <w:r>
        <w:t xml:space="preserve">Optimise facilities and resources and help advance the facility’s overall development </w:t>
      </w:r>
    </w:p>
    <w:p w:rsidR="009B7A67" w:rsidRPr="00864C73" w:rsidRDefault="009B7A67" w:rsidP="009B7A67">
      <w:pPr>
        <w:pStyle w:val="ListParagraph"/>
        <w:numPr>
          <w:ilvl w:val="0"/>
          <w:numId w:val="12"/>
        </w:numPr>
      </w:pPr>
      <w:r>
        <w:t>Liaise with outside bodies to source funding for overall programme</w:t>
      </w:r>
    </w:p>
    <w:p w:rsidR="0004425D" w:rsidRDefault="0004425D" w:rsidP="00B22BCC">
      <w:pPr>
        <w:pBdr>
          <w:bottom w:val="single" w:sz="4" w:space="1" w:color="auto"/>
        </w:pBd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Person Specification</w:t>
      </w:r>
    </w:p>
    <w:p w:rsidR="0004425D" w:rsidRDefault="0004425D" w:rsidP="0004425D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</w:pPr>
    </w:p>
    <w:p w:rsidR="00B22BCC" w:rsidRDefault="00CE7BEC" w:rsidP="00864C73">
      <w:pPr>
        <w:pStyle w:val="ListParagraph"/>
        <w:numPr>
          <w:ilvl w:val="0"/>
          <w:numId w:val="12"/>
        </w:numPr>
      </w:pPr>
      <w:r>
        <w:t>Friendly, approachable and showing e</w:t>
      </w:r>
      <w:r w:rsidR="00B22BCC" w:rsidRPr="00345BF7">
        <w:t>x</w:t>
      </w:r>
      <w:r>
        <w:t xml:space="preserve">cellent customer service skills (managing enquiries, new </w:t>
      </w:r>
      <w:proofErr w:type="gramStart"/>
      <w:r>
        <w:t>members</w:t>
      </w:r>
      <w:proofErr w:type="gramEnd"/>
      <w:r>
        <w:t xml:space="preserve"> induction etc…)</w:t>
      </w:r>
    </w:p>
    <w:p w:rsidR="00B22BCC" w:rsidRDefault="00B22BCC" w:rsidP="00864C73">
      <w:pPr>
        <w:pStyle w:val="ListParagraph"/>
        <w:numPr>
          <w:ilvl w:val="0"/>
          <w:numId w:val="12"/>
        </w:numPr>
      </w:pPr>
      <w:r>
        <w:t xml:space="preserve">Excellent organisational </w:t>
      </w:r>
      <w:r w:rsidR="00CE7BEC">
        <w:t xml:space="preserve">and planning </w:t>
      </w:r>
      <w:r>
        <w:t>skills</w:t>
      </w:r>
      <w:r w:rsidR="00CE7BEC">
        <w:t xml:space="preserve"> (scheduling, planning of event, organisation of tournaments etc…)</w:t>
      </w:r>
    </w:p>
    <w:p w:rsidR="00CE7BEC" w:rsidRDefault="00CE7BEC" w:rsidP="00864C73">
      <w:pPr>
        <w:pStyle w:val="ListParagraph"/>
        <w:numPr>
          <w:ilvl w:val="0"/>
          <w:numId w:val="12"/>
        </w:numPr>
      </w:pPr>
      <w:r>
        <w:t>Strong written and oral communication skills (clear, concise etc…)</w:t>
      </w:r>
    </w:p>
    <w:p w:rsidR="00CE7BEC" w:rsidRDefault="00CE7BEC" w:rsidP="00864C73">
      <w:pPr>
        <w:pStyle w:val="ListParagraph"/>
        <w:numPr>
          <w:ilvl w:val="0"/>
          <w:numId w:val="12"/>
        </w:numPr>
      </w:pPr>
      <w:r>
        <w:t>Fun to work with and a good sense of humour</w:t>
      </w:r>
    </w:p>
    <w:p w:rsidR="00B22BCC" w:rsidRDefault="00B22BCC" w:rsidP="00864C73">
      <w:pPr>
        <w:pStyle w:val="ListParagraph"/>
        <w:ind w:left="360"/>
      </w:pPr>
    </w:p>
    <w:p w:rsidR="00CE7BEC" w:rsidRDefault="00B22BCC" w:rsidP="00864C73">
      <w:pPr>
        <w:pStyle w:val="ListParagraph"/>
        <w:numPr>
          <w:ilvl w:val="0"/>
          <w:numId w:val="12"/>
        </w:numPr>
      </w:pPr>
      <w:r>
        <w:t xml:space="preserve">Has had (or still have) personal competing experience </w:t>
      </w:r>
      <w:r w:rsidR="00A42CE4">
        <w:t>of competitive play and is capable to play and coach performance players</w:t>
      </w:r>
    </w:p>
    <w:p w:rsidR="00CE7BEC" w:rsidRDefault="0053594C" w:rsidP="00864C73">
      <w:pPr>
        <w:pStyle w:val="ListParagraph"/>
        <w:numPr>
          <w:ilvl w:val="0"/>
          <w:numId w:val="12"/>
        </w:numPr>
      </w:pPr>
      <w:r>
        <w:t>‘</w:t>
      </w:r>
      <w:r w:rsidR="00CE7BEC">
        <w:t xml:space="preserve">LTA </w:t>
      </w:r>
      <w:r>
        <w:t>Licenced C</w:t>
      </w:r>
      <w:r w:rsidR="00CE7BEC">
        <w:t>oach</w:t>
      </w:r>
      <w:r>
        <w:t>’</w:t>
      </w:r>
      <w:r w:rsidR="00CE7BEC">
        <w:t xml:space="preserve"> </w:t>
      </w:r>
      <w:r w:rsidR="00B8644C">
        <w:t>as a minimum is essential</w:t>
      </w:r>
      <w:r w:rsidR="00CE7BEC">
        <w:t xml:space="preserve"> (other extra qualifications welcome: PTR for example)</w:t>
      </w:r>
    </w:p>
    <w:p w:rsidR="00B22BCC" w:rsidRDefault="00B22BCC" w:rsidP="00864C73">
      <w:pPr>
        <w:pStyle w:val="ListParagraph"/>
        <w:ind w:left="360"/>
      </w:pPr>
    </w:p>
    <w:p w:rsidR="00562B93" w:rsidRDefault="00B22BCC" w:rsidP="00562B93">
      <w:pPr>
        <w:pStyle w:val="ListParagraph"/>
        <w:numPr>
          <w:ilvl w:val="0"/>
          <w:numId w:val="12"/>
        </w:numPr>
      </w:pPr>
      <w:r>
        <w:t>Is at ease with computers and can operate effectively as a minimum with e</w:t>
      </w:r>
      <w:r w:rsidR="00CE7BEC">
        <w:t>-</w:t>
      </w:r>
      <w:r>
        <w:t xml:space="preserve">mail, MS Word, MS Excel, MS </w:t>
      </w:r>
      <w:proofErr w:type="spellStart"/>
      <w:proofErr w:type="gramStart"/>
      <w:r>
        <w:t>Powerpoint</w:t>
      </w:r>
      <w:proofErr w:type="spellEnd"/>
      <w:proofErr w:type="gramEnd"/>
      <w:r>
        <w:t>. Ideally is also capable to maintain a website using a simple content publishing mechanism</w:t>
      </w:r>
      <w:r w:rsidR="00CE7BEC">
        <w:t>. Also need to own his/her own equipment.</w:t>
      </w:r>
    </w:p>
    <w:p w:rsidR="00562B93" w:rsidRPr="00562B93" w:rsidRDefault="00562B93" w:rsidP="00562B9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2B93" w:rsidRPr="00562B93" w:rsidRDefault="00562B93" w:rsidP="00562B93">
      <w:pPr>
        <w:pStyle w:val="ListParagraph"/>
        <w:numPr>
          <w:ilvl w:val="0"/>
          <w:numId w:val="12"/>
        </w:numPr>
      </w:pPr>
      <w:r w:rsidRPr="00562B93">
        <w:t xml:space="preserve">Enhanced Disclosure from the Criminal Records Bureau </w:t>
      </w:r>
      <w:r>
        <w:t>is essential.</w:t>
      </w:r>
      <w:bookmarkStart w:id="0" w:name="_GoBack"/>
      <w:bookmarkEnd w:id="0"/>
    </w:p>
    <w:p w:rsidR="00CE7BEC" w:rsidRPr="00CE7BEC" w:rsidRDefault="00CE7BEC" w:rsidP="00CE7BEC">
      <w:pPr>
        <w:spacing w:after="0" w:line="312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</w:pPr>
    </w:p>
    <w:p w:rsidR="0004425D" w:rsidRPr="0004425D" w:rsidRDefault="0004425D" w:rsidP="00B22BCC">
      <w:pPr>
        <w:pBdr>
          <w:bottom w:val="single" w:sz="4" w:space="1" w:color="auto"/>
        </w:pBd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 xml:space="preserve">How </w:t>
      </w:r>
      <w:proofErr w:type="gramStart"/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To</w:t>
      </w:r>
      <w:proofErr w:type="gramEnd"/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 xml:space="preserve"> Apply</w:t>
      </w:r>
    </w:p>
    <w:p w:rsidR="0004425D" w:rsidRPr="0004425D" w:rsidRDefault="0004425D" w:rsidP="0004425D">
      <w:pPr>
        <w:spacing w:after="0" w:line="312" w:lineRule="atLeast"/>
      </w:pPr>
      <w:r w:rsidRPr="0004425D">
        <w:t>Please follow the instructions provided on the following page of our website:</w:t>
      </w:r>
    </w:p>
    <w:p w:rsidR="0004425D" w:rsidRPr="0004425D" w:rsidRDefault="00562B93" w:rsidP="0004425D">
      <w:pPr>
        <w:spacing w:after="0" w:line="312" w:lineRule="atLeast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hyperlink r:id="rId8" w:history="1">
        <w:r w:rsidR="0004425D">
          <w:rPr>
            <w:rStyle w:val="Hyperlink"/>
          </w:rPr>
          <w:t>http://fcsc-tennis.weebly.com/head-coach-recruitment.html</w:t>
        </w:r>
      </w:hyperlink>
    </w:p>
    <w:p w:rsidR="0004425D" w:rsidRDefault="0004425D" w:rsidP="0004425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</w:pPr>
    </w:p>
    <w:p w:rsidR="00B22BCC" w:rsidRDefault="00B22BCC" w:rsidP="00B22BC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Timing</w:t>
      </w:r>
    </w:p>
    <w:p w:rsidR="0004425D" w:rsidRPr="0004425D" w:rsidRDefault="0004425D" w:rsidP="000442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Date listed</w:t>
      </w:r>
      <w:r w:rsidRPr="0004425D">
        <w:tab/>
        <w:t>10/10/11</w:t>
      </w:r>
    </w:p>
    <w:p w:rsidR="00F42D97" w:rsidRPr="003602B1" w:rsidRDefault="0004425D" w:rsidP="003602B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shd w:val="clear" w:color="auto" w:fill="E9E9E9"/>
          <w:lang w:eastAsia="en-GB"/>
        </w:rPr>
      </w:pPr>
      <w:r w:rsidRPr="000442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E9E9E9"/>
          <w:lang w:eastAsia="en-GB"/>
        </w:rPr>
        <w:t>Closing date</w:t>
      </w:r>
      <w:r w:rsidRPr="0004425D">
        <w:tab/>
      </w:r>
      <w:r w:rsidR="00A42CE4">
        <w:t>04</w:t>
      </w:r>
      <w:r w:rsidRPr="0004425D">
        <w:t>/1</w:t>
      </w:r>
      <w:r w:rsidR="00A42CE4">
        <w:t>1</w:t>
      </w:r>
      <w:r w:rsidRPr="0004425D">
        <w:t>/11</w:t>
      </w:r>
    </w:p>
    <w:sectPr w:rsidR="00F42D97" w:rsidRPr="0036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631"/>
    <w:multiLevelType w:val="multilevel"/>
    <w:tmpl w:val="369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E13"/>
    <w:multiLevelType w:val="hybridMultilevel"/>
    <w:tmpl w:val="27AECB92"/>
    <w:lvl w:ilvl="0" w:tplc="CAC805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F2E"/>
    <w:multiLevelType w:val="hybridMultilevel"/>
    <w:tmpl w:val="4F2A763E"/>
    <w:lvl w:ilvl="0" w:tplc="CAC805D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36CA3"/>
    <w:multiLevelType w:val="hybridMultilevel"/>
    <w:tmpl w:val="5DEC83BE"/>
    <w:lvl w:ilvl="0" w:tplc="FF04D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2E13"/>
    <w:multiLevelType w:val="hybridMultilevel"/>
    <w:tmpl w:val="80B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B73C8"/>
    <w:multiLevelType w:val="hybridMultilevel"/>
    <w:tmpl w:val="1F3ED302"/>
    <w:lvl w:ilvl="0" w:tplc="CAC805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15343"/>
    <w:multiLevelType w:val="hybridMultilevel"/>
    <w:tmpl w:val="DD2C5CF8"/>
    <w:lvl w:ilvl="0" w:tplc="CAC805D8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753B4"/>
    <w:multiLevelType w:val="hybridMultilevel"/>
    <w:tmpl w:val="860C1E3E"/>
    <w:lvl w:ilvl="0" w:tplc="CAC805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B544C"/>
    <w:multiLevelType w:val="hybridMultilevel"/>
    <w:tmpl w:val="7F24215A"/>
    <w:lvl w:ilvl="0" w:tplc="FF04D2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44513"/>
    <w:multiLevelType w:val="hybridMultilevel"/>
    <w:tmpl w:val="6A769EA8"/>
    <w:lvl w:ilvl="0" w:tplc="CAC805D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B5F25"/>
    <w:multiLevelType w:val="hybridMultilevel"/>
    <w:tmpl w:val="6DB05AFC"/>
    <w:lvl w:ilvl="0" w:tplc="CAC805D8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4C4E29"/>
    <w:multiLevelType w:val="hybridMultilevel"/>
    <w:tmpl w:val="90B85D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C77FD2"/>
    <w:multiLevelType w:val="hybridMultilevel"/>
    <w:tmpl w:val="E70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7"/>
    <w:rsid w:val="0004425D"/>
    <w:rsid w:val="000A2534"/>
    <w:rsid w:val="00113B5B"/>
    <w:rsid w:val="0025404C"/>
    <w:rsid w:val="00345BF7"/>
    <w:rsid w:val="003602B1"/>
    <w:rsid w:val="00381891"/>
    <w:rsid w:val="00404C79"/>
    <w:rsid w:val="0053594C"/>
    <w:rsid w:val="00562B93"/>
    <w:rsid w:val="00675AFB"/>
    <w:rsid w:val="00864C73"/>
    <w:rsid w:val="008F0B02"/>
    <w:rsid w:val="009B7A67"/>
    <w:rsid w:val="00A35672"/>
    <w:rsid w:val="00A42CE4"/>
    <w:rsid w:val="00B22BCC"/>
    <w:rsid w:val="00B8644C"/>
    <w:rsid w:val="00C80732"/>
    <w:rsid w:val="00CE7BEC"/>
    <w:rsid w:val="00DF5011"/>
    <w:rsid w:val="00DF7B18"/>
    <w:rsid w:val="00EE5522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45BF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0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42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04425D"/>
    <w:rPr>
      <w:b/>
      <w:bCs/>
    </w:rPr>
  </w:style>
  <w:style w:type="character" w:customStyle="1" w:styleId="apple-converted-space">
    <w:name w:val="apple-converted-space"/>
    <w:basedOn w:val="DefaultParagraphFont"/>
    <w:rsid w:val="0004425D"/>
  </w:style>
  <w:style w:type="character" w:styleId="Hyperlink">
    <w:name w:val="Hyperlink"/>
    <w:basedOn w:val="DefaultParagraphFont"/>
    <w:uiPriority w:val="99"/>
    <w:semiHidden/>
    <w:unhideWhenUsed/>
    <w:rsid w:val="00044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45BF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0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42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04425D"/>
    <w:rPr>
      <w:b/>
      <w:bCs/>
    </w:rPr>
  </w:style>
  <w:style w:type="character" w:customStyle="1" w:styleId="apple-converted-space">
    <w:name w:val="apple-converted-space"/>
    <w:basedOn w:val="DefaultParagraphFont"/>
    <w:rsid w:val="0004425D"/>
  </w:style>
  <w:style w:type="character" w:styleId="Hyperlink">
    <w:name w:val="Hyperlink"/>
    <w:basedOn w:val="DefaultParagraphFont"/>
    <w:uiPriority w:val="99"/>
    <w:semiHidden/>
    <w:unhideWhenUsed/>
    <w:rsid w:val="00044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7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57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4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2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1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0130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7586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8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95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2189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8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982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47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69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sc-tennis.weebly.com/head-coach-recruit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sc-tennis.weebly.com/about-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sc-tennis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5</cp:revision>
  <dcterms:created xsi:type="dcterms:W3CDTF">2011-10-05T17:52:00Z</dcterms:created>
  <dcterms:modified xsi:type="dcterms:W3CDTF">2011-10-05T20:09:00Z</dcterms:modified>
</cp:coreProperties>
</file>